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B36A5B" w:rsidRPr="00B36A5B" w:rsidTr="00B36A5B">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B36A5B" w:rsidRPr="00B36A5B" w:rsidRDefault="00B36A5B" w:rsidP="00B36A5B">
            <w:pPr>
              <w:jc w:val="center"/>
              <w:rPr>
                <w:rFonts w:ascii="Calibri" w:eastAsia="Times New Roman" w:hAnsi="Calibri" w:cs="Arial"/>
                <w:b/>
                <w:bCs/>
                <w:color w:val="FFFFFF"/>
                <w:sz w:val="22"/>
                <w:szCs w:val="22"/>
              </w:rPr>
            </w:pPr>
            <w:r w:rsidRPr="00B36A5B">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B36A5B" w:rsidRPr="00B36A5B" w:rsidRDefault="00B36A5B" w:rsidP="00B36A5B">
            <w:pPr>
              <w:jc w:val="center"/>
              <w:rPr>
                <w:rFonts w:ascii="Calibri" w:eastAsia="Times New Roman" w:hAnsi="Calibri" w:cs="Arial"/>
                <w:b/>
                <w:bCs/>
                <w:color w:val="FFFFFF"/>
                <w:sz w:val="22"/>
                <w:szCs w:val="22"/>
              </w:rPr>
            </w:pPr>
            <w:r w:rsidRPr="00B36A5B">
              <w:rPr>
                <w:rFonts w:ascii="Calibri" w:eastAsia="Times New Roman" w:hAnsi="Calibri" w:cs="Arial"/>
                <w:b/>
                <w:bCs/>
                <w:color w:val="FFFFFF"/>
                <w:sz w:val="22"/>
                <w:szCs w:val="22"/>
              </w:rPr>
              <w:t>Question</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The operator has to use a new attachment that they are unfamiliar with. What do Regulations (i.e. LOLER 98) and other guidance require the operator to have?</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How can a qualification or card benefit a lorry-loader operator?</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Apart from the operator, who else may need to use the machine’s Operator’s Manual?</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checks should be made to the transmitter of a remote-controlled loader before work?</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THREE main duties of The Health and Safety at Work Act must employees follow?</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Although not best practice, state the possible effect of lifting a load downhill on a slope.</w:t>
            </w:r>
          </w:p>
        </w:tc>
      </w:tr>
      <w:tr w:rsidR="00B36A5B" w:rsidRPr="00B36A5B" w:rsidTr="00B36A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is the function of a motion limiter?</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Name TWO things that happen if a load is not lifted vertically.</w:t>
            </w:r>
          </w:p>
        </w:tc>
      </w:tr>
      <w:tr w:rsidR="00B36A5B" w:rsidRPr="00B36A5B" w:rsidTr="00B36A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B36A5B">
              <w:rPr>
                <w:rFonts w:ascii="Calibri" w:eastAsia="Times New Roman" w:hAnsi="Calibri" w:cs="Arial"/>
                <w:color w:val="4D4E53"/>
                <w:sz w:val="19"/>
                <w:szCs w:val="19"/>
              </w:rPr>
              <w:br/>
              <w:t>b) explain why a distance should be kept.</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When slewing with a load, where should the operator be looking?</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a) When is a trial lift carried out and </w:t>
            </w:r>
            <w:r w:rsidRPr="00B36A5B">
              <w:rPr>
                <w:rFonts w:ascii="Calibri" w:eastAsia="Times New Roman" w:hAnsi="Calibri" w:cs="Arial"/>
                <w:color w:val="4D4E53"/>
                <w:sz w:val="19"/>
                <w:szCs w:val="19"/>
              </w:rPr>
              <w:br/>
              <w:t>b) name THREE checks to be made?</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How does the fitting of a clamshell bucket or hydraulic grab affect the lifting capacity of the loader </w:t>
            </w:r>
            <w:proofErr w:type="gramStart"/>
            <w:r w:rsidRPr="00B36A5B">
              <w:rPr>
                <w:rFonts w:ascii="Calibri" w:eastAsia="Times New Roman" w:hAnsi="Calibri" w:cs="Arial"/>
                <w:color w:val="4D4E53"/>
                <w:sz w:val="19"/>
                <w:szCs w:val="19"/>
              </w:rPr>
              <w:t>crane.</w:t>
            </w:r>
            <w:proofErr w:type="gramEnd"/>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If setting up to work near a bank, what is the recommended minimum distance between the stabilisers and the top of the bank?</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If using the help of an assistant when the operator has limited visibility of the landing area, what must be ensured if hand signals are to be used?</w:t>
            </w:r>
          </w:p>
        </w:tc>
      </w:tr>
      <w:tr w:rsidR="00B36A5B" w:rsidRPr="00B36A5B" w:rsidTr="00B36A5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Using the Operator’s Manual, state which components may need greasing. </w:t>
            </w:r>
            <w:r w:rsidRPr="00B36A5B">
              <w:rPr>
                <w:rFonts w:ascii="Calibri" w:eastAsia="Times New Roman" w:hAnsi="Calibri" w:cs="Arial"/>
                <w:color w:val="4D4E53"/>
                <w:sz w:val="19"/>
                <w:szCs w:val="19"/>
              </w:rPr>
              <w:br/>
              <w:t>Note: The Operator’s Manual for the machine being used for the test MUST be available for reference by the candidate.</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Polyester webbing slings normally are coloured and have black lines. What do the different colours and </w:t>
            </w:r>
            <w:proofErr w:type="gramStart"/>
            <w:r w:rsidRPr="00B36A5B">
              <w:rPr>
                <w:rFonts w:ascii="Calibri" w:eastAsia="Times New Roman" w:hAnsi="Calibri" w:cs="Arial"/>
                <w:color w:val="4D4E53"/>
                <w:sz w:val="19"/>
                <w:szCs w:val="19"/>
              </w:rPr>
              <w:t>number of lines indicate</w:t>
            </w:r>
            <w:proofErr w:type="gramEnd"/>
            <w:r w:rsidRPr="00B36A5B">
              <w:rPr>
                <w:rFonts w:ascii="Calibri" w:eastAsia="Times New Roman" w:hAnsi="Calibri" w:cs="Arial"/>
                <w:color w:val="4D4E53"/>
                <w:sz w:val="19"/>
                <w:szCs w:val="19"/>
              </w:rPr>
              <w:t>?</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Name THREE possible underground </w:t>
            </w:r>
            <w:proofErr w:type="gramStart"/>
            <w:r w:rsidRPr="00B36A5B">
              <w:rPr>
                <w:rFonts w:ascii="Calibri" w:eastAsia="Times New Roman" w:hAnsi="Calibri" w:cs="Arial"/>
                <w:color w:val="4D4E53"/>
                <w:sz w:val="19"/>
                <w:szCs w:val="19"/>
              </w:rPr>
              <w:t>hazards which</w:t>
            </w:r>
            <w:proofErr w:type="gramEnd"/>
            <w:r w:rsidRPr="00B36A5B">
              <w:rPr>
                <w:rFonts w:ascii="Calibri" w:eastAsia="Times New Roman" w:hAnsi="Calibri" w:cs="Arial"/>
                <w:color w:val="4D4E53"/>
                <w:sz w:val="19"/>
                <w:szCs w:val="19"/>
              </w:rPr>
              <w:t xml:space="preserve"> may affect the stability of the vehicle during lifting operations.</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After unloading brick and block type material from the vehicle bed, what action should the operator carry out before re-joining the public highway?</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lastRenderedPageBreak/>
              <w:t>19</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As stamped on lifting accessories, what do the letters SWL signify?</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proofErr w:type="gramStart"/>
            <w:r w:rsidRPr="00B36A5B">
              <w:rPr>
                <w:rFonts w:ascii="Calibri" w:eastAsia="Times New Roman" w:hAnsi="Calibri" w:cs="Arial"/>
                <w:color w:val="4D4E53"/>
                <w:sz w:val="19"/>
                <w:szCs w:val="19"/>
              </w:rPr>
              <w:t>a) What is meant by a ‘knuckle-boom’ crane</w:t>
            </w:r>
            <w:proofErr w:type="gramEnd"/>
            <w:r w:rsidRPr="00B36A5B">
              <w:rPr>
                <w:rFonts w:ascii="Calibri" w:eastAsia="Times New Roman" w:hAnsi="Calibri" w:cs="Arial"/>
                <w:color w:val="4D4E53"/>
                <w:sz w:val="19"/>
                <w:szCs w:val="19"/>
              </w:rPr>
              <w:t xml:space="preserve"> and </w:t>
            </w:r>
            <w:r w:rsidRPr="00B36A5B">
              <w:rPr>
                <w:rFonts w:ascii="Calibri" w:eastAsia="Times New Roman" w:hAnsi="Calibri" w:cs="Arial"/>
                <w:color w:val="4D4E53"/>
                <w:sz w:val="19"/>
                <w:szCs w:val="19"/>
              </w:rPr>
              <w:br/>
              <w:t>b) what advantage do they have over straight boom cranes?</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If setting up to lift loads in a pedestrianised area, state THREE factors that need to be taken into account.</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Name THREE ways in which wind speed can affect the lifting operation.</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If fitting an extension to the lorry loader, why is it important that the manufacturer's procedures are followed precisely?</w:t>
            </w:r>
          </w:p>
        </w:tc>
      </w:tr>
      <w:tr w:rsidR="00B36A5B" w:rsidRPr="00B36A5B" w:rsidTr="00B36A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Where the loader crane cannot be folded, e.g. when bucket- or clamshell-equipped, what TWO checks must be carried out before the vehicle re-joins the public highway?</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Who only can authorise partial stabiliser extensions and b) what is the effect on lifting capacity if partially extending the outriggers?</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A lorry loader is working in the vicinity of another crane, encroaching on its operating radius. </w:t>
            </w:r>
            <w:r w:rsidRPr="00B36A5B">
              <w:rPr>
                <w:rFonts w:ascii="Calibri" w:eastAsia="Times New Roman" w:hAnsi="Calibri" w:cs="Arial"/>
                <w:color w:val="4D4E53"/>
                <w:sz w:val="19"/>
                <w:szCs w:val="19"/>
              </w:rPr>
              <w:br/>
              <w:t>What actions need to be taken?</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a) What is meant by the lifting capacity of the lorry loader and </w:t>
            </w:r>
            <w:r w:rsidRPr="00B36A5B">
              <w:rPr>
                <w:rFonts w:ascii="Calibri" w:eastAsia="Times New Roman" w:hAnsi="Calibri" w:cs="Arial"/>
                <w:color w:val="4D4E53"/>
                <w:sz w:val="19"/>
                <w:szCs w:val="19"/>
              </w:rPr>
              <w:br/>
              <w:t>b) who determines it?</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is the definition of, or how can a hazard be described?</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Give FOUR reasons that may cause the lorry loader to overturn.</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If the words STOP NOW </w:t>
            </w:r>
            <w:proofErr w:type="gramStart"/>
            <w:r w:rsidRPr="00B36A5B">
              <w:rPr>
                <w:rFonts w:ascii="Calibri" w:eastAsia="Times New Roman" w:hAnsi="Calibri" w:cs="Arial"/>
                <w:color w:val="4D4E53"/>
                <w:sz w:val="19"/>
                <w:szCs w:val="19"/>
              </w:rPr>
              <w:t>are</w:t>
            </w:r>
            <w:proofErr w:type="gramEnd"/>
            <w:r w:rsidRPr="00B36A5B">
              <w:rPr>
                <w:rFonts w:ascii="Calibri" w:eastAsia="Times New Roman" w:hAnsi="Calibri" w:cs="Arial"/>
                <w:color w:val="4D4E53"/>
                <w:sz w:val="19"/>
                <w:szCs w:val="19"/>
              </w:rPr>
              <w:t xml:space="preserve"> given to the crane operator by radio during the lift, what action must the operator take?</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a) What is the minimum distance allowed near open trenches when travelling the lorry loader on a site and </w:t>
            </w:r>
            <w:r w:rsidRPr="00B36A5B">
              <w:rPr>
                <w:rFonts w:ascii="Calibri" w:eastAsia="Times New Roman" w:hAnsi="Calibri" w:cs="Arial"/>
                <w:color w:val="4D4E53"/>
                <w:sz w:val="19"/>
                <w:szCs w:val="19"/>
              </w:rPr>
              <w:br/>
              <w:t>b) explain why?</w:t>
            </w:r>
          </w:p>
        </w:tc>
      </w:tr>
      <w:tr w:rsidR="00B36A5B" w:rsidRPr="00B36A5B" w:rsidTr="00B36A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During the lifting operation, part of the task cannot be carried out as detailed in the lift plan. </w:t>
            </w:r>
            <w:r w:rsidRPr="00B36A5B">
              <w:rPr>
                <w:rFonts w:ascii="Calibri" w:eastAsia="Times New Roman" w:hAnsi="Calibri" w:cs="Arial"/>
                <w:color w:val="4D4E53"/>
                <w:sz w:val="19"/>
                <w:szCs w:val="19"/>
              </w:rPr>
              <w:br/>
              <w:t xml:space="preserve">a) What initially must happen to the lifting operation and </w:t>
            </w:r>
            <w:r w:rsidRPr="00B36A5B">
              <w:rPr>
                <w:rFonts w:ascii="Calibri" w:eastAsia="Times New Roman" w:hAnsi="Calibri" w:cs="Arial"/>
                <w:color w:val="4D4E53"/>
                <w:sz w:val="19"/>
                <w:szCs w:val="19"/>
              </w:rPr>
              <w:br/>
              <w:t>b) who authorises any changes?</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a) What should be fitted to the hook of a lorry loader and </w:t>
            </w:r>
            <w:r w:rsidRPr="00B36A5B">
              <w:rPr>
                <w:rFonts w:ascii="Calibri" w:eastAsia="Times New Roman" w:hAnsi="Calibri" w:cs="Arial"/>
                <w:color w:val="4D4E53"/>
                <w:sz w:val="19"/>
                <w:szCs w:val="19"/>
              </w:rPr>
              <w:br/>
              <w:t>b) why?</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a) What is the purpose of a Method Statement and </w:t>
            </w:r>
            <w:r w:rsidRPr="00B36A5B">
              <w:rPr>
                <w:rFonts w:ascii="Calibri" w:eastAsia="Times New Roman" w:hAnsi="Calibri" w:cs="Arial"/>
                <w:color w:val="4D4E53"/>
                <w:sz w:val="19"/>
                <w:szCs w:val="19"/>
              </w:rPr>
              <w:br/>
              <w:t>b) what is required of the operator?</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information must be found on the loader’s rating plate?</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Describe FIVE factors to be taken into account when planning a lift.</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Give TWO examples of where The Work at Height Regulations may apply to lorry-loader operations.</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Which parts of the lorry loader is the radius (for lifting) measured from?</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On a construction site with a </w:t>
            </w:r>
            <w:proofErr w:type="gramStart"/>
            <w:r w:rsidRPr="00B36A5B">
              <w:rPr>
                <w:rFonts w:ascii="Calibri" w:eastAsia="Times New Roman" w:hAnsi="Calibri" w:cs="Arial"/>
                <w:color w:val="4D4E53"/>
                <w:sz w:val="19"/>
                <w:szCs w:val="19"/>
              </w:rPr>
              <w:t>hard hat</w:t>
            </w:r>
            <w:proofErr w:type="gramEnd"/>
            <w:r w:rsidRPr="00B36A5B">
              <w:rPr>
                <w:rFonts w:ascii="Calibri" w:eastAsia="Times New Roman" w:hAnsi="Calibri" w:cs="Arial"/>
                <w:color w:val="4D4E53"/>
                <w:sz w:val="19"/>
                <w:szCs w:val="19"/>
              </w:rPr>
              <w:t xml:space="preserve"> requirement, in what situation does a hard hat NOT normally need to be worn on site when using a lorry loader?</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Before re-joining the public highway after completing work, what check must be made to the stabilisers?</w:t>
            </w:r>
          </w:p>
        </w:tc>
      </w:tr>
      <w:tr w:rsidR="00B36A5B" w:rsidRPr="00B36A5B" w:rsidTr="00B36A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Where should the Operator’s Manual be kept and why?</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The safe working load or working load limit (SWL/WLL) of a multi-leg chain sling only applies in what TWO conditions or configuration?</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Prior to travelling the machine on the public highway, describe four items to be taken into account when planning a route.</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makes up the total (or gross) weight of a load that is to be lifted?</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is the meaning of this hand signal (being demonstrated by the Tester)?</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are the THREE actions or stages that a lorry-loader operator undertakes during pre-use inspections?</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If using a lorry loader from a fixed-position operating station, what should be ensured for the safety of the operator?</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a) Which part of the lorry loader applies loading or pressure to the ground and </w:t>
            </w:r>
            <w:r w:rsidRPr="00B36A5B">
              <w:rPr>
                <w:rFonts w:ascii="Calibri" w:eastAsia="Times New Roman" w:hAnsi="Calibri" w:cs="Arial"/>
                <w:color w:val="4D4E53"/>
                <w:sz w:val="19"/>
                <w:szCs w:val="19"/>
              </w:rPr>
              <w:br/>
              <w:t>b) name TWO ways that pressure can be reduced.</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is meant by centre of gravity, or how is the centre of gravity determined, on a load to be lifted?</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Name FOUR attachments that may be fitted to a lorry loader.</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During work, the engine starts to overheat. </w:t>
            </w:r>
            <w:r w:rsidRPr="00B36A5B">
              <w:rPr>
                <w:rFonts w:ascii="Calibri" w:eastAsia="Times New Roman" w:hAnsi="Calibri" w:cs="Arial"/>
                <w:color w:val="4D4E53"/>
                <w:sz w:val="19"/>
                <w:szCs w:val="19"/>
              </w:rPr>
              <w:br/>
              <w:t>Explain the danger if someone tries to remove the radiator or expansion tank cap.</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does The Health and Safety at Work Act require employers to do with regards specifically to plant?</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Before leaving the cab for a rest break, after parking and switching off the vehicle, what final action must be carried out?</w:t>
            </w:r>
          </w:p>
        </w:tc>
      </w:tr>
      <w:tr w:rsidR="00B36A5B" w:rsidRPr="00B36A5B" w:rsidTr="00B36A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is the purpose of stabilisers on the lorry loader?</w:t>
            </w:r>
          </w:p>
        </w:tc>
      </w:tr>
      <w:tr w:rsidR="00B36A5B" w:rsidRPr="00B36A5B" w:rsidTr="00B36A5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is the purpose of a risk assessment?</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Name THREE ways in which an operator can minimise their impact upon the environment whilst using the machine.</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are the possible outcomes of facing prosecution for not complying with legislation and regulations?</w:t>
            </w:r>
          </w:p>
        </w:tc>
      </w:tr>
      <w:tr w:rsidR="00B36A5B" w:rsidRPr="00B36A5B" w:rsidTr="00B36A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If the lorry-loader host commercial vehicle is being used on the public highway, the Road Traffic Act applies. a) What type of licence and which classes should the operator hold and b) what is the minimum age allowed?</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is the main purpose of the Rated Capacity Indicator (RCI)?</w:t>
            </w:r>
          </w:p>
        </w:tc>
      </w:tr>
      <w:tr w:rsidR="00B36A5B" w:rsidRPr="00B36A5B" w:rsidTr="00B36A5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If a load is slewed at too high a speed for its size, what TWO factors must the operator take into account?</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Prior to placing loads on to the vehicle bed, explain FOUR items to be taken into account.</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Name THREE places where the vehicle should NOT be parked after completion of the lifting operation.</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Why are those who operate lorry loaders generally regarded as ‘safety-critical’ workers?</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For vehicles that normally exceed 3 metres in height, what type of warning device must be fitted as a minimum and where?</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information is needed when estimating the weight of a load?</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If a load has to be held suspended, what must the operator do?</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List SIX typical subject areas that should be covered in a site induction.</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Only two legs of an 8 tonne four-legged chain sling are being used. </w:t>
            </w:r>
            <w:r w:rsidRPr="00B36A5B">
              <w:rPr>
                <w:rFonts w:ascii="Calibri" w:eastAsia="Times New Roman" w:hAnsi="Calibri" w:cs="Arial"/>
                <w:color w:val="4D4E53"/>
                <w:sz w:val="19"/>
                <w:szCs w:val="19"/>
              </w:rPr>
              <w:br/>
              <w:t>What is the maximum load that can be lifted?</w:t>
            </w:r>
          </w:p>
        </w:tc>
      </w:tr>
      <w:tr w:rsidR="00B36A5B" w:rsidRPr="00B36A5B" w:rsidTr="00B36A5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Using the Operator’s Manual, state the hydraulic tank oil capacity OR oil type. </w:t>
            </w:r>
            <w:r w:rsidRPr="00B36A5B">
              <w:rPr>
                <w:rFonts w:ascii="Calibri" w:eastAsia="Times New Roman" w:hAnsi="Calibri" w:cs="Arial"/>
                <w:color w:val="4D4E53"/>
                <w:sz w:val="19"/>
                <w:szCs w:val="19"/>
              </w:rPr>
              <w:br/>
              <w:t>Note: The Operator’s Manual for the machine being used for the test MUST be available for reference by the candidate.</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If checking the oil level using a dipstick, why must gloves be worn?</w:t>
            </w:r>
          </w:p>
        </w:tc>
      </w:tr>
      <w:tr w:rsidR="00B36A5B" w:rsidRPr="00B36A5B" w:rsidTr="00B36A5B">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 xml:space="preserve">State the functions or job role of the following personnel: </w:t>
            </w:r>
            <w:r w:rsidRPr="00B36A5B">
              <w:rPr>
                <w:rFonts w:ascii="Calibri" w:eastAsia="Times New Roman" w:hAnsi="Calibri" w:cs="Arial"/>
                <w:color w:val="4D4E53"/>
                <w:sz w:val="19"/>
                <w:szCs w:val="19"/>
              </w:rPr>
              <w:br/>
              <w:t xml:space="preserve">a) appointed person, </w:t>
            </w:r>
            <w:r w:rsidRPr="00B36A5B">
              <w:rPr>
                <w:rFonts w:ascii="Calibri" w:eastAsia="Times New Roman" w:hAnsi="Calibri" w:cs="Arial"/>
                <w:color w:val="4D4E53"/>
                <w:sz w:val="19"/>
                <w:szCs w:val="19"/>
              </w:rPr>
              <w:br/>
              <w:t xml:space="preserve">b) crane supervisor, </w:t>
            </w:r>
            <w:r w:rsidRPr="00B36A5B">
              <w:rPr>
                <w:rFonts w:ascii="Calibri" w:eastAsia="Times New Roman" w:hAnsi="Calibri" w:cs="Arial"/>
                <w:color w:val="4D4E53"/>
                <w:sz w:val="19"/>
                <w:szCs w:val="19"/>
              </w:rPr>
              <w:br/>
              <w:t xml:space="preserve">c) slinger, </w:t>
            </w:r>
            <w:r w:rsidRPr="00B36A5B">
              <w:rPr>
                <w:rFonts w:ascii="Calibri" w:eastAsia="Times New Roman" w:hAnsi="Calibri" w:cs="Arial"/>
                <w:color w:val="4D4E53"/>
                <w:sz w:val="19"/>
                <w:szCs w:val="19"/>
              </w:rPr>
              <w:br/>
            </w:r>
            <w:proofErr w:type="gramStart"/>
            <w:r w:rsidRPr="00B36A5B">
              <w:rPr>
                <w:rFonts w:ascii="Calibri" w:eastAsia="Times New Roman" w:hAnsi="Calibri" w:cs="Arial"/>
                <w:color w:val="4D4E53"/>
                <w:sz w:val="19"/>
                <w:szCs w:val="19"/>
              </w:rPr>
              <w:t>d) signaller</w:t>
            </w:r>
            <w:proofErr w:type="gramEnd"/>
            <w:r w:rsidRPr="00B36A5B">
              <w:rPr>
                <w:rFonts w:ascii="Calibri" w:eastAsia="Times New Roman" w:hAnsi="Calibri" w:cs="Arial"/>
                <w:color w:val="4D4E53"/>
                <w:sz w:val="19"/>
                <w:szCs w:val="19"/>
              </w:rPr>
              <w:t>.</w:t>
            </w:r>
          </w:p>
        </w:tc>
      </w:tr>
      <w:tr w:rsidR="00B36A5B" w:rsidRPr="00B36A5B" w:rsidTr="00B36A5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73</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What are the THREE actions that should be undertaken during pre-use inspections on lifting accessories?</w:t>
            </w:r>
          </w:p>
        </w:tc>
      </w:tr>
      <w:tr w:rsidR="00B36A5B" w:rsidRPr="00B36A5B" w:rsidTr="00B36A5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A5B" w:rsidRPr="00B36A5B" w:rsidRDefault="00B36A5B" w:rsidP="00B36A5B">
            <w:pPr>
              <w:jc w:val="center"/>
              <w:rPr>
                <w:rFonts w:ascii="Calibri" w:eastAsia="Times New Roman" w:hAnsi="Calibri" w:cs="Arial"/>
                <w:color w:val="4D4E53"/>
                <w:sz w:val="19"/>
                <w:szCs w:val="19"/>
              </w:rPr>
            </w:pPr>
            <w:r w:rsidRPr="00B36A5B">
              <w:rPr>
                <w:rFonts w:ascii="Calibri" w:eastAsia="Times New Roman" w:hAnsi="Calibri" w:cs="Arial"/>
                <w:color w:val="4D4E53"/>
                <w:sz w:val="19"/>
                <w:szCs w:val="19"/>
              </w:rPr>
              <w:t>74</w:t>
            </w:r>
          </w:p>
        </w:tc>
        <w:tc>
          <w:tcPr>
            <w:tcW w:w="7547" w:type="dxa"/>
            <w:tcBorders>
              <w:top w:val="single" w:sz="4" w:space="0" w:color="auto"/>
              <w:left w:val="nil"/>
              <w:bottom w:val="single" w:sz="4" w:space="0" w:color="auto"/>
              <w:right w:val="single" w:sz="4" w:space="0" w:color="000000"/>
            </w:tcBorders>
            <w:shd w:val="clear" w:color="auto" w:fill="auto"/>
            <w:hideMark/>
          </w:tcPr>
          <w:p w:rsidR="00B36A5B" w:rsidRPr="00B36A5B" w:rsidRDefault="00B36A5B" w:rsidP="00B36A5B">
            <w:pPr>
              <w:rPr>
                <w:rFonts w:ascii="Calibri" w:eastAsia="Times New Roman" w:hAnsi="Calibri" w:cs="Arial"/>
                <w:color w:val="4D4E53"/>
                <w:sz w:val="19"/>
                <w:szCs w:val="19"/>
              </w:rPr>
            </w:pPr>
            <w:r w:rsidRPr="00B36A5B">
              <w:rPr>
                <w:rFonts w:ascii="Calibri" w:eastAsia="Times New Roman" w:hAnsi="Calibri" w:cs="Arial"/>
                <w:color w:val="4D4E53"/>
                <w:sz w:val="19"/>
                <w:szCs w:val="19"/>
              </w:rPr>
              <w:t>Name THREE ways that a lorry-loader operator can contribute in ensuring repeat business with the client or principal contractor.</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5B" w:rsidRDefault="00B36A5B" w:rsidP="00B36A5B">
      <w:r>
        <w:separator/>
      </w:r>
    </w:p>
  </w:endnote>
  <w:endnote w:type="continuationSeparator" w:id="0">
    <w:p w:rsidR="00B36A5B" w:rsidRDefault="00B36A5B" w:rsidP="00B3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5B" w:rsidRDefault="00B36A5B" w:rsidP="00B36A5B">
      <w:r>
        <w:separator/>
      </w:r>
    </w:p>
  </w:footnote>
  <w:footnote w:type="continuationSeparator" w:id="0">
    <w:p w:rsidR="00B36A5B" w:rsidRDefault="00B36A5B" w:rsidP="00B36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5B" w:rsidRDefault="00B36A5B">
    <w:pPr>
      <w:pStyle w:val="Header"/>
    </w:pPr>
    <w:r>
      <w:t>A36 – Lorry loader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5B"/>
    <w:rsid w:val="007D3C2A"/>
    <w:rsid w:val="00B36A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A5B"/>
    <w:pPr>
      <w:tabs>
        <w:tab w:val="center" w:pos="4320"/>
        <w:tab w:val="right" w:pos="8640"/>
      </w:tabs>
    </w:pPr>
  </w:style>
  <w:style w:type="character" w:customStyle="1" w:styleId="HeaderChar">
    <w:name w:val="Header Char"/>
    <w:basedOn w:val="DefaultParagraphFont"/>
    <w:link w:val="Header"/>
    <w:uiPriority w:val="99"/>
    <w:rsid w:val="00B36A5B"/>
  </w:style>
  <w:style w:type="paragraph" w:styleId="Footer">
    <w:name w:val="footer"/>
    <w:basedOn w:val="Normal"/>
    <w:link w:val="FooterChar"/>
    <w:uiPriority w:val="99"/>
    <w:unhideWhenUsed/>
    <w:rsid w:val="00B36A5B"/>
    <w:pPr>
      <w:tabs>
        <w:tab w:val="center" w:pos="4320"/>
        <w:tab w:val="right" w:pos="8640"/>
      </w:tabs>
    </w:pPr>
  </w:style>
  <w:style w:type="character" w:customStyle="1" w:styleId="FooterChar">
    <w:name w:val="Footer Char"/>
    <w:basedOn w:val="DefaultParagraphFont"/>
    <w:link w:val="Footer"/>
    <w:uiPriority w:val="99"/>
    <w:rsid w:val="00B36A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A5B"/>
    <w:pPr>
      <w:tabs>
        <w:tab w:val="center" w:pos="4320"/>
        <w:tab w:val="right" w:pos="8640"/>
      </w:tabs>
    </w:pPr>
  </w:style>
  <w:style w:type="character" w:customStyle="1" w:styleId="HeaderChar">
    <w:name w:val="Header Char"/>
    <w:basedOn w:val="DefaultParagraphFont"/>
    <w:link w:val="Header"/>
    <w:uiPriority w:val="99"/>
    <w:rsid w:val="00B36A5B"/>
  </w:style>
  <w:style w:type="paragraph" w:styleId="Footer">
    <w:name w:val="footer"/>
    <w:basedOn w:val="Normal"/>
    <w:link w:val="FooterChar"/>
    <w:uiPriority w:val="99"/>
    <w:unhideWhenUsed/>
    <w:rsid w:val="00B36A5B"/>
    <w:pPr>
      <w:tabs>
        <w:tab w:val="center" w:pos="4320"/>
        <w:tab w:val="right" w:pos="8640"/>
      </w:tabs>
    </w:pPr>
  </w:style>
  <w:style w:type="character" w:customStyle="1" w:styleId="FooterChar">
    <w:name w:val="Footer Char"/>
    <w:basedOn w:val="DefaultParagraphFont"/>
    <w:link w:val="Footer"/>
    <w:uiPriority w:val="99"/>
    <w:rsid w:val="00B3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6905</Characters>
  <Application>Microsoft Macintosh Word</Application>
  <DocSecurity>0</DocSecurity>
  <Lines>57</Lines>
  <Paragraphs>16</Paragraphs>
  <ScaleCrop>false</ScaleCrop>
  <Company>ACoP Training Ltd</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2015-10-15T09:04:00Z</dcterms:created>
  <dcterms:modified xsi:type="dcterms:W3CDTF">2015-10-15T09:04:00Z</dcterms:modified>
</cp:coreProperties>
</file>