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7F" w:rsidRDefault="00E0397F" w:rsidP="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tbl>
      <w:tblPr>
        <w:tblW w:w="9180" w:type="dxa"/>
        <w:tblBorders>
          <w:top w:val="nil"/>
          <w:left w:val="nil"/>
          <w:right w:val="nil"/>
        </w:tblBorders>
        <w:tblLayout w:type="fixed"/>
        <w:tblLook w:val="0000" w:firstRow="0" w:lastRow="0" w:firstColumn="0" w:lastColumn="0" w:noHBand="0" w:noVBand="0"/>
      </w:tblPr>
      <w:tblGrid>
        <w:gridCol w:w="500"/>
        <w:gridCol w:w="8680"/>
      </w:tblGrid>
      <w:tr w:rsidR="00E0397F" w:rsidTr="00E0397F">
        <w:tblPrEx>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shd w:val="clear" w:color="auto" w:fill="C0C0C0"/>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b/>
                <w:bCs/>
                <w:sz w:val="22"/>
                <w:szCs w:val="22"/>
                <w:lang w:val="en-US"/>
              </w:rPr>
              <w:t>No.</w:t>
            </w:r>
          </w:p>
        </w:tc>
        <w:tc>
          <w:tcPr>
            <w:tcW w:w="8680" w:type="dxa"/>
            <w:tcBorders>
              <w:top w:val="single" w:sz="8" w:space="0" w:color="auto"/>
              <w:left w:val="single" w:sz="8" w:space="0" w:color="auto"/>
              <w:bottom w:val="single" w:sz="8" w:space="0" w:color="auto"/>
              <w:right w:val="single" w:sz="8" w:space="0" w:color="auto"/>
            </w:tcBorders>
            <w:shd w:val="clear" w:color="auto" w:fill="C0C0C0"/>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bookmarkStart w:id="0" w:name="_GoBack"/>
            <w:bookmarkEnd w:id="0"/>
            <w:r>
              <w:rPr>
                <w:rFonts w:ascii="Arial" w:hAnsi="Arial" w:cs="Arial"/>
                <w:b/>
                <w:bCs/>
                <w:sz w:val="22"/>
                <w:szCs w:val="22"/>
                <w:lang w:val="en-US"/>
              </w:rPr>
              <w:t>Question</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1</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 xml:space="preserve">How can </w:t>
            </w:r>
            <w:proofErr w:type="spellStart"/>
            <w:r>
              <w:rPr>
                <w:rFonts w:ascii="Arial" w:hAnsi="Arial" w:cs="Arial"/>
                <w:sz w:val="20"/>
                <w:szCs w:val="20"/>
                <w:lang w:val="en-US"/>
              </w:rPr>
              <w:t>tyre</w:t>
            </w:r>
            <w:proofErr w:type="spellEnd"/>
            <w:r>
              <w:rPr>
                <w:rFonts w:ascii="Arial" w:hAnsi="Arial" w:cs="Arial"/>
                <w:sz w:val="20"/>
                <w:szCs w:val="20"/>
                <w:lang w:val="en-US"/>
              </w:rPr>
              <w:t xml:space="preserve"> marks be avoided when finishing a surface?</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2</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What is the purpose of a risk assessment?</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3</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 xml:space="preserve">a) What should be avoided when travelling if the </w:t>
            </w:r>
            <w:proofErr w:type="spellStart"/>
            <w:r>
              <w:rPr>
                <w:rFonts w:ascii="Arial" w:hAnsi="Arial" w:cs="Arial"/>
                <w:sz w:val="20"/>
                <w:szCs w:val="20"/>
                <w:lang w:val="en-US"/>
              </w:rPr>
              <w:t>mouldboard</w:t>
            </w:r>
            <w:proofErr w:type="spellEnd"/>
            <w:r>
              <w:rPr>
                <w:rFonts w:ascii="Arial" w:hAnsi="Arial" w:cs="Arial"/>
                <w:sz w:val="20"/>
                <w:szCs w:val="20"/>
                <w:lang w:val="en-US"/>
              </w:rPr>
              <w:t xml:space="preserve"> is being carried in the banking position and b) why?</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4</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Apart from the operator, who else may need to use the machine’s Operator’s Manual?</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5</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If a yellow-</w:t>
            </w:r>
            <w:proofErr w:type="spellStart"/>
            <w:r>
              <w:rPr>
                <w:rFonts w:ascii="Arial" w:hAnsi="Arial" w:cs="Arial"/>
                <w:sz w:val="20"/>
                <w:szCs w:val="20"/>
                <w:lang w:val="en-US"/>
              </w:rPr>
              <w:t>coloured</w:t>
            </w:r>
            <w:proofErr w:type="spellEnd"/>
            <w:r>
              <w:rPr>
                <w:rFonts w:ascii="Arial" w:hAnsi="Arial" w:cs="Arial"/>
                <w:sz w:val="20"/>
                <w:szCs w:val="20"/>
                <w:lang w:val="en-US"/>
              </w:rPr>
              <w:t xml:space="preserve"> marker tape is unearthed during grading, which two types of services could this indicate?</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6</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Name THREE ways that a plant operator can contribute in ensuring repeat business with the client or principal contractor.</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7</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If setting up to grade in a confined area, name TWO things that should be taken into account before starting.</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8</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What does the Health and Safety at Work Act require employers to do with regards specifically to plant?</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9</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 xml:space="preserve">Using the Operator’s Manual, state the figure for the </w:t>
            </w:r>
            <w:proofErr w:type="spellStart"/>
            <w:r>
              <w:rPr>
                <w:rFonts w:ascii="Arial" w:hAnsi="Arial" w:cs="Arial"/>
                <w:sz w:val="20"/>
                <w:szCs w:val="20"/>
                <w:lang w:val="en-US"/>
              </w:rPr>
              <w:t>tyres’</w:t>
            </w:r>
            <w:proofErr w:type="spellEnd"/>
            <w:r>
              <w:rPr>
                <w:rFonts w:ascii="Arial" w:hAnsi="Arial" w:cs="Arial"/>
                <w:sz w:val="20"/>
                <w:szCs w:val="20"/>
                <w:lang w:val="en-US"/>
              </w:rPr>
              <w:t xml:space="preserve"> operating pressure. </w:t>
            </w:r>
            <w:r>
              <w:rPr>
                <w:rFonts w:ascii="Arial" w:hAnsi="Arial" w:cs="Arial"/>
                <w:b/>
                <w:bCs/>
                <w:sz w:val="20"/>
                <w:szCs w:val="20"/>
                <w:lang w:val="en-US"/>
              </w:rPr>
              <w:t xml:space="preserve">Note: </w:t>
            </w:r>
            <w:r>
              <w:rPr>
                <w:rFonts w:ascii="Arial" w:hAnsi="Arial" w:cs="Arial"/>
                <w:sz w:val="20"/>
                <w:szCs w:val="20"/>
                <w:lang w:val="en-US"/>
              </w:rPr>
              <w:t>The Operator’s Manual for the machine being used for the test MUST be available for reference by the candidate.</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10</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On an articulated grader, what precaution should be taken when turning left or right?</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11</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Many graders have a turbo-charged engine. a) What is the normal procedure before switching off the engine after working and b) what happens if the procedure is not followed?</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12</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 xml:space="preserve">Name THREE ways in which an operator can </w:t>
            </w:r>
            <w:proofErr w:type="spellStart"/>
            <w:r>
              <w:rPr>
                <w:rFonts w:ascii="Arial" w:hAnsi="Arial" w:cs="Arial"/>
                <w:sz w:val="20"/>
                <w:szCs w:val="20"/>
                <w:lang w:val="en-US"/>
              </w:rPr>
              <w:t>minimise</w:t>
            </w:r>
            <w:proofErr w:type="spellEnd"/>
            <w:r>
              <w:rPr>
                <w:rFonts w:ascii="Arial" w:hAnsi="Arial" w:cs="Arial"/>
                <w:sz w:val="20"/>
                <w:szCs w:val="20"/>
                <w:lang w:val="en-US"/>
              </w:rPr>
              <w:t xml:space="preserve"> their impact upon the environment whilst using the machine.</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13</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If fitted, what typical applications would a front dozer blade be used for?</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14</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Where should the grader’s Operator’s Manual be kept and why?</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15</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What THREE main duties of the Health and Safety at Work Act must employees follow?</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16</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Before leaving the cab for a rest break, after parking and switching off the machine, what final action must be carried out?</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17</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When parking the machine at the end of the shift, name THREE places where the machine should NOT be parked.</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18</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What is the definition of, or how can a hazard be described?</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19</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What THREE things should be checked out before carrying out embankment work?</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20</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 xml:space="preserve">How can a tight turning circle be achieved? </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21</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If operating the machine on a ‘formation’ trim, name THREE possible hazards.</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22</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Why are plant operators generally regarded as ‘safety-critical’ workers?</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23</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What are the possible outcomes of facing prosecution for not complying with legislation and regulations?</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24</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If checking the oil level using a dipstick, why must gloves be worn?</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25</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During work, the engine starts to overheat. Explain the danger if someone tries to remove the radiator or expansion tank cap.</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26</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What is the purpose of a roll or ROPS frame?</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27</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Name FOUR different types or levels of disciplinary actions or sanctions that can be applied (by employers and judicial bodies) to operators of plant who do not comply with, or follow legislation and regulations.</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28</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 xml:space="preserve">If setting up to work near a </w:t>
            </w:r>
            <w:proofErr w:type="spellStart"/>
            <w:r>
              <w:rPr>
                <w:rFonts w:ascii="Arial" w:hAnsi="Arial" w:cs="Arial"/>
                <w:sz w:val="20"/>
                <w:szCs w:val="20"/>
                <w:lang w:val="en-US"/>
              </w:rPr>
              <w:t>pedestrianised</w:t>
            </w:r>
            <w:proofErr w:type="spellEnd"/>
            <w:r>
              <w:rPr>
                <w:rFonts w:ascii="Arial" w:hAnsi="Arial" w:cs="Arial"/>
                <w:sz w:val="20"/>
                <w:szCs w:val="20"/>
                <w:lang w:val="en-US"/>
              </w:rPr>
              <w:t xml:space="preserve"> area, state THREE factors that need to be taken into account.</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29</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 xml:space="preserve">If a trench has a depth of 2.0 </w:t>
            </w:r>
            <w:proofErr w:type="spellStart"/>
            <w:r>
              <w:rPr>
                <w:rFonts w:ascii="Arial" w:hAnsi="Arial" w:cs="Arial"/>
                <w:sz w:val="20"/>
                <w:szCs w:val="20"/>
                <w:lang w:val="en-US"/>
              </w:rPr>
              <w:t>metres</w:t>
            </w:r>
            <w:proofErr w:type="spellEnd"/>
            <w:r>
              <w:rPr>
                <w:rFonts w:ascii="Arial" w:hAnsi="Arial" w:cs="Arial"/>
                <w:sz w:val="20"/>
                <w:szCs w:val="20"/>
                <w:lang w:val="en-US"/>
              </w:rPr>
              <w:t>: a) what is the minimum distance to maintain from the edge of the trench and b) explain why.</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30</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Describe the procedure to be followed if the blade attachment has to be removed.</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31</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List SIX typical subject areas that should be covered in a site induction.</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32</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 xml:space="preserve">On graders fitted with leaning wheels, how can the effect of side-thrust acting on the front be </w:t>
            </w:r>
            <w:r>
              <w:rPr>
                <w:rFonts w:ascii="Arial" w:hAnsi="Arial" w:cs="Arial"/>
                <w:sz w:val="20"/>
                <w:szCs w:val="20"/>
                <w:lang w:val="en-US"/>
              </w:rPr>
              <w:lastRenderedPageBreak/>
              <w:t>counteracted when a large volume of material is being side-cast?</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lastRenderedPageBreak/>
              <w:t>33</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 xml:space="preserve">If fitted, how are the </w:t>
            </w:r>
            <w:proofErr w:type="spellStart"/>
            <w:r>
              <w:rPr>
                <w:rFonts w:ascii="Arial" w:hAnsi="Arial" w:cs="Arial"/>
                <w:sz w:val="20"/>
                <w:szCs w:val="20"/>
                <w:lang w:val="en-US"/>
              </w:rPr>
              <w:t>scarifier</w:t>
            </w:r>
            <w:proofErr w:type="spellEnd"/>
            <w:r>
              <w:rPr>
                <w:rFonts w:ascii="Arial" w:hAnsi="Arial" w:cs="Arial"/>
                <w:sz w:val="20"/>
                <w:szCs w:val="20"/>
                <w:lang w:val="en-US"/>
              </w:rPr>
              <w:t xml:space="preserve"> tines in the block retained in position?</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34</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What particular and specific hazards can affect the stability of the machine when working on old industrial (brownfield) sites?</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35</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Before manually changing the blade, why should the blade be positioned resting on the ground before removing the final pin?</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36</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In what situation does a hard hat NOT need to be worn when operating a grader?</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37</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The operator has to use a new type of grader that they are unfamiliar with. What do Regulations (i.e. PUWER 98) and other guidance require the operator to have?</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38</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Describe THREE reasons for using the crab steer mode.</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39</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Give TWO reasons that may cause the grader to tip over sideways.</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40</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 xml:space="preserve">If fitted, what would a front-mounted </w:t>
            </w:r>
            <w:proofErr w:type="spellStart"/>
            <w:r>
              <w:rPr>
                <w:rFonts w:ascii="Arial" w:hAnsi="Arial" w:cs="Arial"/>
                <w:sz w:val="20"/>
                <w:szCs w:val="20"/>
                <w:lang w:val="en-US"/>
              </w:rPr>
              <w:t>scarifier</w:t>
            </w:r>
            <w:proofErr w:type="spellEnd"/>
            <w:r>
              <w:rPr>
                <w:rFonts w:ascii="Arial" w:hAnsi="Arial" w:cs="Arial"/>
                <w:sz w:val="20"/>
                <w:szCs w:val="20"/>
                <w:lang w:val="en-US"/>
              </w:rPr>
              <w:t xml:space="preserve"> normally be used for?</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41</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If the operator has loaded the machine onto a transporter/trailer on behalf of a driver, what checks must be carried out before they leave the cab?</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42</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If the operator has to top up the hydraulic oil, state TWO precautions to ensure cleanliness of the system.</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43</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Why must the seat belt be worn, even with the cab door closed?</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44</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a) What is the recommended minimum distance to be kept away from overhead power lines mounted on wooden poles when setting up the machine and b) explain why a distance should be kept.</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45</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Why should a grader be re-fuelled at the end of the day?</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46</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Cable avoidance tools (CATs) can detect a variety of buried services. What type of material do they have limitations in locating?</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47</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a) What is the purpose of a Method Statement and b) what is required of the operator?</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48</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 xml:space="preserve">Explain the difference between a </w:t>
            </w:r>
            <w:proofErr w:type="spellStart"/>
            <w:r>
              <w:rPr>
                <w:rFonts w:ascii="Arial" w:hAnsi="Arial" w:cs="Arial"/>
                <w:sz w:val="20"/>
                <w:szCs w:val="20"/>
                <w:lang w:val="en-US"/>
              </w:rPr>
              <w:t>mouldboard</w:t>
            </w:r>
            <w:proofErr w:type="spellEnd"/>
            <w:r>
              <w:rPr>
                <w:rFonts w:ascii="Arial" w:hAnsi="Arial" w:cs="Arial"/>
                <w:sz w:val="20"/>
                <w:szCs w:val="20"/>
                <w:lang w:val="en-US"/>
              </w:rPr>
              <w:t xml:space="preserve"> side-shift and a circle side-shift.</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49</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Why would a fast working speed be selected if spreading light materials?</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50</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 xml:space="preserve">Using the Operator’s Manual, state the cold-starting procedure for the machine.  </w:t>
            </w:r>
            <w:r>
              <w:rPr>
                <w:rFonts w:ascii="Arial" w:hAnsi="Arial" w:cs="Arial"/>
                <w:b/>
                <w:bCs/>
                <w:sz w:val="20"/>
                <w:szCs w:val="20"/>
                <w:lang w:val="en-US"/>
              </w:rPr>
              <w:t>Note</w:t>
            </w:r>
            <w:r>
              <w:rPr>
                <w:rFonts w:ascii="Arial" w:hAnsi="Arial" w:cs="Arial"/>
                <w:sz w:val="20"/>
                <w:szCs w:val="20"/>
                <w:lang w:val="en-US"/>
              </w:rPr>
              <w:t xml:space="preserve">:  the Operator’s Manual for the machine being used for the test MUST be available for reference by the </w:t>
            </w:r>
            <w:proofErr w:type="gramStart"/>
            <w:r>
              <w:rPr>
                <w:rFonts w:ascii="Arial" w:hAnsi="Arial" w:cs="Arial"/>
                <w:sz w:val="20"/>
                <w:szCs w:val="20"/>
                <w:lang w:val="en-US"/>
              </w:rPr>
              <w:t>candidate .</w:t>
            </w:r>
            <w:proofErr w:type="gramEnd"/>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51</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What is the nearest distance allowed to gas pipes when grading with the machine?</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52</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What does float control of the blade allow?</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53</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How can a qualification or card benefit a plant operator?</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54</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What problem may occur if the wearing plates on the blade are at the maximum wear limit?</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55</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How does front wheel drive help work efficiency?</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56</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Name TWO types of equipment used to ensure that grading levels, measurements and positions are to the required specification.</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57</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The operator has been asked to drive the machine onto a transporter/trailer. a) Who is responsible for the loading operations and b) state FOUR actions to be considered by the operator before loading commences.</w:t>
            </w:r>
          </w:p>
        </w:tc>
      </w:tr>
      <w:tr w:rsidR="00E0397F" w:rsidTr="00E0397F">
        <w:tblPrEx>
          <w:tblBorders>
            <w:top w:val="none" w:sz="0" w:space="0" w:color="auto"/>
          </w:tblBorders>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58</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What is the meaning of this hand signal (being demonstrated by the tester)?</w:t>
            </w:r>
          </w:p>
        </w:tc>
      </w:tr>
      <w:tr w:rsidR="00E0397F" w:rsidTr="00E0397F">
        <w:tblPrEx>
          <w:tblCellMar>
            <w:top w:w="0" w:type="dxa"/>
            <w:bottom w:w="0" w:type="dxa"/>
          </w:tblCellMar>
        </w:tblPrEx>
        <w:tc>
          <w:tcPr>
            <w:tcW w:w="500" w:type="dxa"/>
            <w:tcBorders>
              <w:top w:val="single" w:sz="8" w:space="0" w:color="auto"/>
              <w:left w:val="single" w:sz="8" w:space="0" w:color="auto"/>
              <w:bottom w:val="single" w:sz="8" w:space="0" w:color="auto"/>
              <w:right w:val="single" w:sz="8" w:space="0" w:color="auto"/>
            </w:tcBorders>
            <w:tcMar>
              <w:top w:w="40" w:type="nil"/>
              <w:right w:w="40" w:type="nil"/>
            </w:tcMar>
            <w:vAlign w:val="cente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lang w:val="en-US"/>
              </w:rPr>
            </w:pPr>
            <w:r>
              <w:rPr>
                <w:rFonts w:ascii="Arial" w:hAnsi="Arial" w:cs="Arial"/>
                <w:sz w:val="20"/>
                <w:szCs w:val="20"/>
                <w:lang w:val="en-US"/>
              </w:rPr>
              <w:t>59</w:t>
            </w:r>
          </w:p>
        </w:tc>
        <w:tc>
          <w:tcPr>
            <w:tcW w:w="8680" w:type="dxa"/>
            <w:tcBorders>
              <w:top w:val="single" w:sz="8" w:space="0" w:color="auto"/>
              <w:left w:val="single" w:sz="8" w:space="0" w:color="auto"/>
              <w:bottom w:val="single" w:sz="8" w:space="0" w:color="auto"/>
              <w:right w:val="single" w:sz="8" w:space="0" w:color="auto"/>
            </w:tcBorders>
            <w:tcMar>
              <w:top w:w="40" w:type="nil"/>
              <w:right w:w="40" w:type="nil"/>
            </w:tcMar>
          </w:tcPr>
          <w:p w:rsidR="00E0397F" w:rsidRDefault="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Pr>
                <w:rFonts w:ascii="Arial" w:hAnsi="Arial" w:cs="Arial"/>
                <w:sz w:val="20"/>
                <w:szCs w:val="20"/>
                <w:lang w:val="en-US"/>
              </w:rPr>
              <w:t xml:space="preserve">When MUST a </w:t>
            </w:r>
            <w:proofErr w:type="spellStart"/>
            <w:r>
              <w:rPr>
                <w:rFonts w:ascii="Arial" w:hAnsi="Arial" w:cs="Arial"/>
                <w:sz w:val="20"/>
                <w:szCs w:val="20"/>
                <w:lang w:val="en-US"/>
              </w:rPr>
              <w:t>banksman</w:t>
            </w:r>
            <w:proofErr w:type="spellEnd"/>
            <w:r>
              <w:rPr>
                <w:rFonts w:ascii="Arial" w:hAnsi="Arial" w:cs="Arial"/>
                <w:sz w:val="20"/>
                <w:szCs w:val="20"/>
                <w:lang w:val="en-US"/>
              </w:rPr>
              <w:t>/</w:t>
            </w:r>
            <w:proofErr w:type="spellStart"/>
            <w:r>
              <w:rPr>
                <w:rFonts w:ascii="Arial" w:hAnsi="Arial" w:cs="Arial"/>
                <w:sz w:val="20"/>
                <w:szCs w:val="20"/>
                <w:lang w:val="en-US"/>
              </w:rPr>
              <w:t>signaller</w:t>
            </w:r>
            <w:proofErr w:type="spellEnd"/>
            <w:r>
              <w:rPr>
                <w:rFonts w:ascii="Arial" w:hAnsi="Arial" w:cs="Arial"/>
                <w:sz w:val="20"/>
                <w:szCs w:val="20"/>
                <w:lang w:val="en-US"/>
              </w:rPr>
              <w:t xml:space="preserve"> be used before moving a grader?</w:t>
            </w:r>
          </w:p>
        </w:tc>
      </w:tr>
    </w:tbl>
    <w:p w:rsidR="00E0397F" w:rsidRDefault="00E0397F" w:rsidP="00E03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rsidR="007D3C2A" w:rsidRDefault="007D3C2A"/>
    <w:sectPr w:rsidR="007D3C2A" w:rsidSect="00F14C0E">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7F" w:rsidRDefault="00E0397F" w:rsidP="00E0397F">
      <w:r>
        <w:separator/>
      </w:r>
    </w:p>
  </w:endnote>
  <w:endnote w:type="continuationSeparator" w:id="0">
    <w:p w:rsidR="00E0397F" w:rsidRDefault="00E0397F" w:rsidP="00E0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7F" w:rsidRDefault="00E0397F" w:rsidP="00E0397F">
      <w:r>
        <w:separator/>
      </w:r>
    </w:p>
  </w:footnote>
  <w:footnote w:type="continuationSeparator" w:id="0">
    <w:p w:rsidR="00E0397F" w:rsidRDefault="00E0397F" w:rsidP="00E039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7F" w:rsidRDefault="00E0397F">
    <w:pPr>
      <w:pStyle w:val="Header"/>
    </w:pPr>
    <w:r>
      <w:t>A19 Grader CPCS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7F"/>
    <w:rsid w:val="007D3C2A"/>
    <w:rsid w:val="00E03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97F"/>
    <w:pPr>
      <w:tabs>
        <w:tab w:val="center" w:pos="4320"/>
        <w:tab w:val="right" w:pos="8640"/>
      </w:tabs>
    </w:pPr>
  </w:style>
  <w:style w:type="character" w:customStyle="1" w:styleId="HeaderChar">
    <w:name w:val="Header Char"/>
    <w:basedOn w:val="DefaultParagraphFont"/>
    <w:link w:val="Header"/>
    <w:uiPriority w:val="99"/>
    <w:rsid w:val="00E0397F"/>
  </w:style>
  <w:style w:type="paragraph" w:styleId="Footer">
    <w:name w:val="footer"/>
    <w:basedOn w:val="Normal"/>
    <w:link w:val="FooterChar"/>
    <w:uiPriority w:val="99"/>
    <w:unhideWhenUsed/>
    <w:rsid w:val="00E0397F"/>
    <w:pPr>
      <w:tabs>
        <w:tab w:val="center" w:pos="4320"/>
        <w:tab w:val="right" w:pos="8640"/>
      </w:tabs>
    </w:pPr>
  </w:style>
  <w:style w:type="character" w:customStyle="1" w:styleId="FooterChar">
    <w:name w:val="Footer Char"/>
    <w:basedOn w:val="DefaultParagraphFont"/>
    <w:link w:val="Footer"/>
    <w:uiPriority w:val="99"/>
    <w:rsid w:val="00E039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97F"/>
    <w:pPr>
      <w:tabs>
        <w:tab w:val="center" w:pos="4320"/>
        <w:tab w:val="right" w:pos="8640"/>
      </w:tabs>
    </w:pPr>
  </w:style>
  <w:style w:type="character" w:customStyle="1" w:styleId="HeaderChar">
    <w:name w:val="Header Char"/>
    <w:basedOn w:val="DefaultParagraphFont"/>
    <w:link w:val="Header"/>
    <w:uiPriority w:val="99"/>
    <w:rsid w:val="00E0397F"/>
  </w:style>
  <w:style w:type="paragraph" w:styleId="Footer">
    <w:name w:val="footer"/>
    <w:basedOn w:val="Normal"/>
    <w:link w:val="FooterChar"/>
    <w:uiPriority w:val="99"/>
    <w:unhideWhenUsed/>
    <w:rsid w:val="00E0397F"/>
    <w:pPr>
      <w:tabs>
        <w:tab w:val="center" w:pos="4320"/>
        <w:tab w:val="right" w:pos="8640"/>
      </w:tabs>
    </w:pPr>
  </w:style>
  <w:style w:type="character" w:customStyle="1" w:styleId="FooterChar">
    <w:name w:val="Footer Char"/>
    <w:basedOn w:val="DefaultParagraphFont"/>
    <w:link w:val="Footer"/>
    <w:uiPriority w:val="99"/>
    <w:rsid w:val="00E0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915</Words>
  <Characters>5219</Characters>
  <Application>Microsoft Macintosh Word</Application>
  <DocSecurity>0</DocSecurity>
  <Lines>43</Lines>
  <Paragraphs>12</Paragraphs>
  <ScaleCrop>false</ScaleCrop>
  <Company>ACoP Training Ltd</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2015-10-09T10:51:00Z</dcterms:created>
  <dcterms:modified xsi:type="dcterms:W3CDTF">2015-10-09T10:53:00Z</dcterms:modified>
</cp:coreProperties>
</file>