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7" w:type="dxa"/>
        <w:tblInd w:w="103" w:type="dxa"/>
        <w:tblLook w:val="04A0" w:firstRow="1" w:lastRow="0" w:firstColumn="1" w:lastColumn="0" w:noHBand="0" w:noVBand="1"/>
      </w:tblPr>
      <w:tblGrid>
        <w:gridCol w:w="680"/>
        <w:gridCol w:w="7547"/>
      </w:tblGrid>
      <w:tr w:rsidR="00280D03" w:rsidRPr="00280D03" w:rsidTr="00280D03">
        <w:trPr>
          <w:trHeight w:val="690"/>
        </w:trPr>
        <w:tc>
          <w:tcPr>
            <w:tcW w:w="680" w:type="dxa"/>
            <w:tcBorders>
              <w:top w:val="single" w:sz="4" w:space="0" w:color="auto"/>
              <w:left w:val="single" w:sz="4" w:space="0" w:color="auto"/>
              <w:bottom w:val="single" w:sz="4" w:space="0" w:color="auto"/>
              <w:right w:val="single" w:sz="4" w:space="0" w:color="auto"/>
            </w:tcBorders>
            <w:shd w:val="clear" w:color="000000" w:fill="286E71"/>
            <w:noWrap/>
            <w:vAlign w:val="center"/>
            <w:hideMark/>
          </w:tcPr>
          <w:p w:rsidR="00280D03" w:rsidRPr="00280D03" w:rsidRDefault="00280D03" w:rsidP="00280D03">
            <w:pPr>
              <w:jc w:val="center"/>
              <w:rPr>
                <w:rFonts w:ascii="Calibri" w:eastAsia="Times New Roman" w:hAnsi="Calibri" w:cs="Arial"/>
                <w:b/>
                <w:bCs/>
                <w:color w:val="FFFFFF"/>
                <w:sz w:val="22"/>
                <w:szCs w:val="22"/>
              </w:rPr>
            </w:pPr>
            <w:r w:rsidRPr="00280D03">
              <w:rPr>
                <w:rFonts w:ascii="Calibri" w:eastAsia="Times New Roman" w:hAnsi="Calibri" w:cs="Arial"/>
                <w:b/>
                <w:bCs/>
                <w:color w:val="FFFFFF"/>
                <w:sz w:val="22"/>
                <w:szCs w:val="22"/>
              </w:rPr>
              <w:t>No.</w:t>
            </w:r>
          </w:p>
        </w:tc>
        <w:tc>
          <w:tcPr>
            <w:tcW w:w="7547" w:type="dxa"/>
            <w:tcBorders>
              <w:top w:val="single" w:sz="4" w:space="0" w:color="auto"/>
              <w:left w:val="nil"/>
              <w:bottom w:val="single" w:sz="4" w:space="0" w:color="auto"/>
              <w:right w:val="single" w:sz="4" w:space="0" w:color="000000"/>
            </w:tcBorders>
            <w:shd w:val="clear" w:color="000000" w:fill="286E71"/>
            <w:vAlign w:val="center"/>
            <w:hideMark/>
          </w:tcPr>
          <w:p w:rsidR="00280D03" w:rsidRPr="00280D03" w:rsidRDefault="00280D03" w:rsidP="00280D03">
            <w:pPr>
              <w:jc w:val="center"/>
              <w:rPr>
                <w:rFonts w:ascii="Calibri" w:eastAsia="Times New Roman" w:hAnsi="Calibri" w:cs="Arial"/>
                <w:b/>
                <w:bCs/>
                <w:color w:val="FFFFFF"/>
                <w:sz w:val="22"/>
                <w:szCs w:val="22"/>
              </w:rPr>
            </w:pPr>
            <w:r w:rsidRPr="00280D03">
              <w:rPr>
                <w:rFonts w:ascii="Calibri" w:eastAsia="Times New Roman" w:hAnsi="Calibri" w:cs="Arial"/>
                <w:b/>
                <w:bCs/>
                <w:color w:val="FFFFFF"/>
                <w:sz w:val="22"/>
                <w:szCs w:val="22"/>
              </w:rPr>
              <w:t>Question</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the nearest distance allowed to gas pipes when excavating with the machine?</w:t>
            </w:r>
          </w:p>
        </w:tc>
      </w:tr>
      <w:tr w:rsidR="00280D03" w:rsidRPr="00280D03" w:rsidTr="00280D0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How can a qualification or card benefit a plant operator?</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Give THREE reasons why an oversize bucket should not be used when excavating trenches to specification.</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the definition of, or how can a hazard be described?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the meaning of this hand signal (being demonstrated by the Tester)?</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When travelling, why should the rear boom and extending dipper (if fitted) be locked?</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the operator has loaded the machine onto a transporter/trailer on behalf of a driver, what checks must be carried out before they leave the cab?</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Describe ONE physical method of checking that a bucket is fully secured to the quick-hitch coupler prior to work.</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In what situation does a hard hat NOT need to be worn when operating a 180 excavator?</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If a trench has a depth of 2 metres: </w:t>
            </w:r>
            <w:r w:rsidRPr="00280D03">
              <w:rPr>
                <w:rFonts w:ascii="Calibri" w:eastAsia="Times New Roman" w:hAnsi="Calibri" w:cs="Arial"/>
                <w:color w:val="4D4E53"/>
                <w:sz w:val="19"/>
                <w:szCs w:val="19"/>
              </w:rPr>
              <w:br/>
              <w:t xml:space="preserve">a) What is the minimum distance to maintain from the edge of the trench when placing spoil and </w:t>
            </w:r>
            <w:r w:rsidRPr="00280D03">
              <w:rPr>
                <w:rFonts w:ascii="Calibri" w:eastAsia="Times New Roman" w:hAnsi="Calibri" w:cs="Arial"/>
                <w:color w:val="4D4E53"/>
                <w:sz w:val="19"/>
                <w:szCs w:val="19"/>
              </w:rPr>
              <w:br/>
              <w:t>b) explain why?</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During work, the engine starts to overheat. </w:t>
            </w:r>
            <w:r w:rsidRPr="00280D03">
              <w:rPr>
                <w:rFonts w:ascii="Calibri" w:eastAsia="Times New Roman" w:hAnsi="Calibri" w:cs="Arial"/>
                <w:color w:val="4D4E53"/>
                <w:sz w:val="19"/>
                <w:szCs w:val="19"/>
              </w:rPr>
              <w:br/>
              <w:t>Explain the danger if someone tries to remove the radiator or expansion tank cap.</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Why are plant operators generally regarded as ‘safety-critical’ workers?</w:t>
            </w:r>
          </w:p>
        </w:tc>
      </w:tr>
      <w:tr w:rsidR="00280D03" w:rsidRPr="00280D03" w:rsidTr="00280D03">
        <w:trPr>
          <w:trHeight w:val="14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The operator has been asked to drive the machine onto a transporter/trailer. </w:t>
            </w:r>
            <w:r w:rsidRPr="00280D03">
              <w:rPr>
                <w:rFonts w:ascii="Calibri" w:eastAsia="Times New Roman" w:hAnsi="Calibri" w:cs="Arial"/>
                <w:color w:val="4D4E53"/>
                <w:sz w:val="19"/>
                <w:szCs w:val="19"/>
              </w:rPr>
              <w:br/>
              <w:t xml:space="preserve">a) Who is responsible for the loading operations and </w:t>
            </w:r>
            <w:r w:rsidRPr="00280D03">
              <w:rPr>
                <w:rFonts w:ascii="Calibri" w:eastAsia="Times New Roman" w:hAnsi="Calibri" w:cs="Arial"/>
                <w:color w:val="4D4E53"/>
                <w:sz w:val="19"/>
                <w:szCs w:val="19"/>
              </w:rPr>
              <w:br/>
              <w:t>b) state FOUR actions to be considered by the operator before loading commences?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Give FOUR reasons that may cause the excavator to tip over sideways.</w:t>
            </w:r>
          </w:p>
        </w:tc>
      </w:tr>
      <w:tr w:rsidR="00280D03" w:rsidRPr="00280D03" w:rsidTr="00280D03">
        <w:trPr>
          <w:trHeight w:val="14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Using the Operator’s Manual, state the cold-starting procedure for the machine. </w:t>
            </w:r>
            <w:r w:rsidRPr="00280D03">
              <w:rPr>
                <w:rFonts w:ascii="Calibri" w:eastAsia="Times New Roman" w:hAnsi="Calibri" w:cs="Arial"/>
                <w:color w:val="4D4E53"/>
                <w:sz w:val="19"/>
                <w:szCs w:val="19"/>
              </w:rPr>
              <w:br/>
              <w:t>Note: The Operator’s Manual for the machine being used for the test MUST be available for reference by the candidate.</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The operator is asked to tip material into a trench. State FIVE different requirements that must be considered or implemented before tipping commences.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Give TWO reasons why, wherever possible, operators should excavate the ground in layers.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18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does the Health and Safety at Work Act require employers to do with regards specifically to plant?</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lastRenderedPageBreak/>
              <w:t>19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The operator is asked to excavate a new trench. State FIVE different requirements that must be considered or implemented before work commences.</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a) Name THREE purposes of the raised lugs on tyres and </w:t>
            </w:r>
            <w:r w:rsidRPr="00280D03">
              <w:rPr>
                <w:rFonts w:ascii="Calibri" w:eastAsia="Times New Roman" w:hAnsi="Calibri" w:cs="Arial"/>
                <w:color w:val="4D4E53"/>
                <w:sz w:val="19"/>
                <w:szCs w:val="19"/>
              </w:rPr>
              <w:br/>
              <w:t>b) what can happen to an excavator if the lugs are severely worn?</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On a semi-automatic quick-hitch bucket attaching system: </w:t>
            </w:r>
            <w:r w:rsidRPr="00280D03">
              <w:rPr>
                <w:rFonts w:ascii="Calibri" w:eastAsia="Times New Roman" w:hAnsi="Calibri" w:cs="Arial"/>
                <w:color w:val="4D4E53"/>
                <w:sz w:val="19"/>
                <w:szCs w:val="19"/>
              </w:rPr>
              <w:br/>
              <w:t xml:space="preserve">a) what is the purpose of the safety pin and </w:t>
            </w:r>
            <w:r w:rsidRPr="00280D03">
              <w:rPr>
                <w:rFonts w:ascii="Calibri" w:eastAsia="Times New Roman" w:hAnsi="Calibri" w:cs="Arial"/>
                <w:color w:val="4D4E53"/>
                <w:sz w:val="19"/>
                <w:szCs w:val="19"/>
              </w:rPr>
              <w:br/>
              <w:t>b) what checks MUST be made to the pin before use?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the operator has to top-up the hydraulic oil, state TWO precautions to ensure cleanliness of the system.</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Name THREE ways in which an operator can minimise their impact upon the environment whilst using the machine.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List SIX typical subject areas that should be covered in a site induction.</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Explain ALL visual checks that must be carried out on all types of quick-hitch bucket attaching systems before use.</w:t>
            </w:r>
          </w:p>
        </w:tc>
      </w:tr>
      <w:tr w:rsidR="00280D03" w:rsidRPr="00280D03" w:rsidTr="00280D03">
        <w:trPr>
          <w:trHeight w:val="16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If the excavator is being travelled or working on the public highway, including adjacent pavements and verges, the Road Traffic Act applies. </w:t>
            </w:r>
            <w:r w:rsidRPr="00280D03">
              <w:rPr>
                <w:rFonts w:ascii="Calibri" w:eastAsia="Times New Roman" w:hAnsi="Calibri" w:cs="Arial"/>
                <w:color w:val="4D4E53"/>
                <w:sz w:val="19"/>
                <w:szCs w:val="19"/>
              </w:rPr>
              <w:br/>
              <w:t xml:space="preserve">a) What type of licence and which classes should the operator hold and </w:t>
            </w:r>
            <w:r w:rsidRPr="00280D03">
              <w:rPr>
                <w:rFonts w:ascii="Calibri" w:eastAsia="Times New Roman" w:hAnsi="Calibri" w:cs="Arial"/>
                <w:color w:val="4D4E53"/>
                <w:sz w:val="19"/>
                <w:szCs w:val="19"/>
              </w:rPr>
              <w:br/>
              <w:t>b) what is the minimum age allowed?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Before lowering into or moving a pipe into a trench, what trench-related checks must be made?</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Name TWO types of equipment used to ensure that excavation levels, measurements and positions are to the required specification.</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29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Why should an excavator be re-fuelled at the end of the day?</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Name THREE ways that a plant operator can contribute in ensuring repeat business with the client or principal contractor.</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With regards to lifting accessories, irrespective of who supplied the accessories, what THREE factors should be ensured before the accessories are used?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setting up to excavate in a confined area, name TWO things that should be taken into account before starting.</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THREE main duties of the Health and Safety at Work Act must employees follow?</w:t>
            </w:r>
          </w:p>
        </w:tc>
      </w:tr>
      <w:tr w:rsidR="00280D03" w:rsidRPr="00280D03" w:rsidTr="00280D03">
        <w:trPr>
          <w:trHeight w:val="14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Using the Operator’s Manual, state the tyres’ operating pressure. </w:t>
            </w:r>
            <w:r w:rsidRPr="00280D03">
              <w:rPr>
                <w:rFonts w:ascii="Calibri" w:eastAsia="Times New Roman" w:hAnsi="Calibri" w:cs="Arial"/>
                <w:color w:val="4D4E53"/>
                <w:sz w:val="19"/>
                <w:szCs w:val="19"/>
              </w:rPr>
              <w:br/>
              <w:t>Note: The Operator’s Manual for the machine being used for the test MUST be available for reference by the candidate.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If setting up to work in a </w:t>
            </w:r>
            <w:proofErr w:type="spellStart"/>
            <w:r w:rsidRPr="00280D03">
              <w:rPr>
                <w:rFonts w:ascii="Calibri" w:eastAsia="Times New Roman" w:hAnsi="Calibri" w:cs="Arial"/>
                <w:color w:val="4D4E53"/>
                <w:sz w:val="19"/>
                <w:szCs w:val="19"/>
              </w:rPr>
              <w:t>pedestrianised</w:t>
            </w:r>
            <w:proofErr w:type="spellEnd"/>
            <w:r w:rsidRPr="00280D03">
              <w:rPr>
                <w:rFonts w:ascii="Calibri" w:eastAsia="Times New Roman" w:hAnsi="Calibri" w:cs="Arial"/>
                <w:color w:val="4D4E53"/>
                <w:sz w:val="19"/>
                <w:szCs w:val="19"/>
              </w:rPr>
              <w:t xml:space="preserve"> area, state THREE factors that need to be taken into account.</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a) What is the minimum distance allowed near open trenches when travelling with a loaded front bucket and </w:t>
            </w:r>
            <w:r w:rsidRPr="00280D03">
              <w:rPr>
                <w:rFonts w:ascii="Calibri" w:eastAsia="Times New Roman" w:hAnsi="Calibri" w:cs="Arial"/>
                <w:color w:val="4D4E53"/>
                <w:sz w:val="19"/>
                <w:szCs w:val="19"/>
              </w:rPr>
              <w:br/>
              <w:t>b) explain why?</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Name FOUR different types or levels of disciplinary actions or sanctions that can be applied (by employers and judicial bodies) to operators of plant who do not comply with, or follow legislation and regulations.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Apart from the operator, who else may need to use the machine’s Operator’s Manual?</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39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When must </w:t>
            </w:r>
            <w:proofErr w:type="gramStart"/>
            <w:r w:rsidRPr="00280D03">
              <w:rPr>
                <w:rFonts w:ascii="Calibri" w:eastAsia="Times New Roman" w:hAnsi="Calibri" w:cs="Arial"/>
                <w:color w:val="4D4E53"/>
                <w:sz w:val="19"/>
                <w:szCs w:val="19"/>
              </w:rPr>
              <w:t>amber flashing</w:t>
            </w:r>
            <w:proofErr w:type="gramEnd"/>
            <w:r w:rsidRPr="00280D03">
              <w:rPr>
                <w:rFonts w:ascii="Calibri" w:eastAsia="Times New Roman" w:hAnsi="Calibri" w:cs="Arial"/>
                <w:color w:val="4D4E53"/>
                <w:sz w:val="19"/>
                <w:szCs w:val="19"/>
              </w:rPr>
              <w:t xml:space="preserve"> beacons be both fitted and activated?</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Before leaving the cab for a rest break, after parking and switching off the machine, what final action must be carried out?</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Why must the seat belt be worn, even with the cab door closed?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are the possible outcomes of facing prosecution for not complying with legislation and regulations?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factors determine the shoring requirements of a trench?</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using the forks to lift loads, what machine-related information is needed?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the excavator is carrying out deep excavating work using the full working range, what hazard may occur?</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Where should the excavator’s Operator’s Manual be kept and why?</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Give TWO examples of where The Work at Height Regulations may apply to 180 excavator operations.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On stabiliser-equipped machines, what must be checked before the stabilisers are lowered?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49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If loading a tipper vehicle, </w:t>
            </w:r>
            <w:proofErr w:type="gramStart"/>
            <w:r w:rsidRPr="00280D03">
              <w:rPr>
                <w:rFonts w:ascii="Calibri" w:eastAsia="Times New Roman" w:hAnsi="Calibri" w:cs="Arial"/>
                <w:color w:val="4D4E53"/>
                <w:sz w:val="19"/>
                <w:szCs w:val="19"/>
              </w:rPr>
              <w:t>who</w:t>
            </w:r>
            <w:proofErr w:type="gramEnd"/>
            <w:r w:rsidRPr="00280D03">
              <w:rPr>
                <w:rFonts w:ascii="Calibri" w:eastAsia="Times New Roman" w:hAnsi="Calibri" w:cs="Arial"/>
                <w:color w:val="4D4E53"/>
                <w:sz w:val="19"/>
                <w:szCs w:val="19"/>
              </w:rPr>
              <w:t xml:space="preserve"> should determine the maximum load that should be placed into the body?</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checking the oil level using a dipstick, why must gloves be worn?</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Name FOUR possible functions of a multi-purpose clamshell bucket (excluding the forks).</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regarded as the most productive position for the dump truck or tipper to be in when being loaded with a 180 excavator working from a stockpile?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a) When should 4-wheel drive not be selected and </w:t>
            </w:r>
            <w:r w:rsidRPr="00280D03">
              <w:rPr>
                <w:rFonts w:ascii="Calibri" w:eastAsia="Times New Roman" w:hAnsi="Calibri" w:cs="Arial"/>
                <w:color w:val="4D4E53"/>
                <w:sz w:val="19"/>
                <w:szCs w:val="19"/>
              </w:rPr>
              <w:br/>
              <w:t>b) explain why?</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makes up the total (or gross) weight of a load that is to be lifted?</w:t>
            </w:r>
          </w:p>
        </w:tc>
      </w:tr>
      <w:tr w:rsidR="00280D03" w:rsidRPr="00280D03" w:rsidTr="00280D0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the purpose of a risk assessment?</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fitted, describe ONE application when the hand throttle can safely be used.</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Describe TWO actions to be taken for an open trench at the end of a working day.</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Before manually changing any bucket: </w:t>
            </w:r>
            <w:r w:rsidRPr="00280D03">
              <w:rPr>
                <w:rFonts w:ascii="Calibri" w:eastAsia="Times New Roman" w:hAnsi="Calibri" w:cs="Arial"/>
                <w:color w:val="4D4E53"/>
                <w:sz w:val="19"/>
                <w:szCs w:val="19"/>
              </w:rPr>
              <w:br/>
              <w:t xml:space="preserve">a) Where should the bucket be positioned (in relation to the ground) before removing the final pin and </w:t>
            </w:r>
            <w:r w:rsidRPr="00280D03">
              <w:rPr>
                <w:rFonts w:ascii="Calibri" w:eastAsia="Times New Roman" w:hAnsi="Calibri" w:cs="Arial"/>
                <w:color w:val="4D4E53"/>
                <w:sz w:val="19"/>
                <w:szCs w:val="19"/>
              </w:rPr>
              <w:br/>
              <w:t>b) explain why?</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59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Cable avoidance tools (CATs) can detect a variety of buried services. What type of material do they have limitations in locating?</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a) What determines the minimum distances that any part of plant and machinery has to be kept from over head electricity lines and </w:t>
            </w:r>
            <w:r w:rsidRPr="00280D03">
              <w:rPr>
                <w:rFonts w:ascii="Calibri" w:eastAsia="Times New Roman" w:hAnsi="Calibri" w:cs="Arial"/>
                <w:color w:val="4D4E53"/>
                <w:sz w:val="19"/>
                <w:szCs w:val="19"/>
              </w:rPr>
              <w:br/>
              <w:t>b) explain why a distance should be kept.</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a yellow-coloured marker tape is unearthed during excavating, which TWO types of services could this indicate?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When parking the machine at the end of the shift, name THREE places where the machine should NOT be parked.</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63</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Why must excavator operators not begin to load vehicles until the forward-tipping dumper driver is clear of their machine?</w:t>
            </w:r>
          </w:p>
        </w:tc>
      </w:tr>
      <w:tr w:rsidR="00280D03" w:rsidRPr="00280D03" w:rsidTr="00280D0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64</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the purpose of a roll or ROPS frame?</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65</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is a possible consequence of using a tyre with a deep cut in the sidewall?</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66</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If a load is lifted using the backhoe unit that is in line with the machine, when slewing the load fully to the left or right, the machine can become unstable. Explain why.</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67</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 xml:space="preserve">a) What is the purpose of a Method Statement and </w:t>
            </w:r>
            <w:r w:rsidRPr="00280D03">
              <w:rPr>
                <w:rFonts w:ascii="Calibri" w:eastAsia="Times New Roman" w:hAnsi="Calibri" w:cs="Arial"/>
                <w:color w:val="4D4E53"/>
                <w:sz w:val="19"/>
                <w:szCs w:val="19"/>
              </w:rPr>
              <w:br/>
              <w:t>b) what is required of the operator?</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68</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After shutting down the engine, why should the hydraulic operating levers be cycled?</w:t>
            </w:r>
          </w:p>
        </w:tc>
      </w:tr>
      <w:tr w:rsidR="00280D03" w:rsidRPr="00280D03" w:rsidTr="00280D03">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69</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The operator has to fit and use a new bucket using a quick-hitch coupler that they are unfamiliar with. What do Regulations (i.e. PUWER 98) and other guidance require the operator to have?</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70</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What particular and specific hazards can affect the stability of the machine when working on old industrial (brownfield) sites?</w:t>
            </w:r>
          </w:p>
        </w:tc>
      </w:tr>
      <w:tr w:rsidR="00280D03" w:rsidRPr="00280D03" w:rsidTr="00280D03">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71</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Why should different soils be segregated during excavating?</w:t>
            </w:r>
          </w:p>
        </w:tc>
      </w:tr>
      <w:tr w:rsidR="00280D03" w:rsidRPr="00280D03" w:rsidTr="00280D03">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0D03" w:rsidRPr="00280D03" w:rsidRDefault="00280D03" w:rsidP="00280D03">
            <w:pPr>
              <w:jc w:val="center"/>
              <w:rPr>
                <w:rFonts w:ascii="Calibri" w:eastAsia="Times New Roman" w:hAnsi="Calibri" w:cs="Arial"/>
                <w:color w:val="4D4E53"/>
                <w:sz w:val="19"/>
                <w:szCs w:val="19"/>
              </w:rPr>
            </w:pPr>
            <w:r w:rsidRPr="00280D03">
              <w:rPr>
                <w:rFonts w:ascii="Calibri" w:eastAsia="Times New Roman" w:hAnsi="Calibri" w:cs="Arial"/>
                <w:color w:val="4D4E53"/>
                <w:sz w:val="19"/>
                <w:szCs w:val="19"/>
              </w:rPr>
              <w:t>72</w:t>
            </w:r>
          </w:p>
        </w:tc>
        <w:tc>
          <w:tcPr>
            <w:tcW w:w="7547" w:type="dxa"/>
            <w:tcBorders>
              <w:top w:val="single" w:sz="4" w:space="0" w:color="auto"/>
              <w:left w:val="nil"/>
              <w:bottom w:val="single" w:sz="4" w:space="0" w:color="auto"/>
              <w:right w:val="single" w:sz="4" w:space="0" w:color="000000"/>
            </w:tcBorders>
            <w:shd w:val="clear" w:color="auto" w:fill="auto"/>
            <w:hideMark/>
          </w:tcPr>
          <w:p w:rsidR="00280D03" w:rsidRPr="00280D03" w:rsidRDefault="00280D03" w:rsidP="00280D03">
            <w:pPr>
              <w:rPr>
                <w:rFonts w:ascii="Calibri" w:eastAsia="Times New Roman" w:hAnsi="Calibri" w:cs="Arial"/>
                <w:color w:val="4D4E53"/>
                <w:sz w:val="19"/>
                <w:szCs w:val="19"/>
              </w:rPr>
            </w:pPr>
            <w:r w:rsidRPr="00280D03">
              <w:rPr>
                <w:rFonts w:ascii="Calibri" w:eastAsia="Times New Roman" w:hAnsi="Calibri" w:cs="Arial"/>
                <w:color w:val="4D4E53"/>
                <w:sz w:val="19"/>
                <w:szCs w:val="19"/>
              </w:rPr>
              <w:t>Explain a possible danger if the excavator is lifting a load on sloping ground, even though the load chart indicates that the machine can lift that load.</w:t>
            </w:r>
          </w:p>
        </w:tc>
      </w:tr>
    </w:tbl>
    <w:p w:rsidR="007D3C2A" w:rsidRDefault="007D3C2A">
      <w:bookmarkStart w:id="0" w:name="_GoBack"/>
      <w:bookmarkEnd w:id="0"/>
    </w:p>
    <w:sectPr w:rsidR="007D3C2A" w:rsidSect="007D3C2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03" w:rsidRDefault="00280D03" w:rsidP="00280D03">
      <w:r>
        <w:separator/>
      </w:r>
    </w:p>
  </w:endnote>
  <w:endnote w:type="continuationSeparator" w:id="0">
    <w:p w:rsidR="00280D03" w:rsidRDefault="00280D03" w:rsidP="0028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03" w:rsidRDefault="00280D03" w:rsidP="00280D03">
      <w:r>
        <w:separator/>
      </w:r>
    </w:p>
  </w:footnote>
  <w:footnote w:type="continuationSeparator" w:id="0">
    <w:p w:rsidR="00280D03" w:rsidRDefault="00280D03" w:rsidP="00280D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03" w:rsidRDefault="00280D03">
    <w:pPr>
      <w:pStyle w:val="Header"/>
    </w:pPr>
    <w:r>
      <w:t>A12 – Excavator 180 (above 5 tonnes)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03"/>
    <w:rsid w:val="00280D03"/>
    <w:rsid w:val="007D3C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C0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D03"/>
    <w:pPr>
      <w:tabs>
        <w:tab w:val="center" w:pos="4320"/>
        <w:tab w:val="right" w:pos="8640"/>
      </w:tabs>
    </w:pPr>
  </w:style>
  <w:style w:type="character" w:customStyle="1" w:styleId="HeaderChar">
    <w:name w:val="Header Char"/>
    <w:basedOn w:val="DefaultParagraphFont"/>
    <w:link w:val="Header"/>
    <w:uiPriority w:val="99"/>
    <w:rsid w:val="00280D03"/>
  </w:style>
  <w:style w:type="paragraph" w:styleId="Footer">
    <w:name w:val="footer"/>
    <w:basedOn w:val="Normal"/>
    <w:link w:val="FooterChar"/>
    <w:uiPriority w:val="99"/>
    <w:unhideWhenUsed/>
    <w:rsid w:val="00280D03"/>
    <w:pPr>
      <w:tabs>
        <w:tab w:val="center" w:pos="4320"/>
        <w:tab w:val="right" w:pos="8640"/>
      </w:tabs>
    </w:pPr>
  </w:style>
  <w:style w:type="character" w:customStyle="1" w:styleId="FooterChar">
    <w:name w:val="Footer Char"/>
    <w:basedOn w:val="DefaultParagraphFont"/>
    <w:link w:val="Footer"/>
    <w:uiPriority w:val="99"/>
    <w:rsid w:val="00280D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D03"/>
    <w:pPr>
      <w:tabs>
        <w:tab w:val="center" w:pos="4320"/>
        <w:tab w:val="right" w:pos="8640"/>
      </w:tabs>
    </w:pPr>
  </w:style>
  <w:style w:type="character" w:customStyle="1" w:styleId="HeaderChar">
    <w:name w:val="Header Char"/>
    <w:basedOn w:val="DefaultParagraphFont"/>
    <w:link w:val="Header"/>
    <w:uiPriority w:val="99"/>
    <w:rsid w:val="00280D03"/>
  </w:style>
  <w:style w:type="paragraph" w:styleId="Footer">
    <w:name w:val="footer"/>
    <w:basedOn w:val="Normal"/>
    <w:link w:val="FooterChar"/>
    <w:uiPriority w:val="99"/>
    <w:unhideWhenUsed/>
    <w:rsid w:val="00280D03"/>
    <w:pPr>
      <w:tabs>
        <w:tab w:val="center" w:pos="4320"/>
        <w:tab w:val="right" w:pos="8640"/>
      </w:tabs>
    </w:pPr>
  </w:style>
  <w:style w:type="character" w:customStyle="1" w:styleId="FooterChar">
    <w:name w:val="Footer Char"/>
    <w:basedOn w:val="DefaultParagraphFont"/>
    <w:link w:val="Footer"/>
    <w:uiPriority w:val="99"/>
    <w:rsid w:val="0028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0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Macintosh Word</Application>
  <DocSecurity>0</DocSecurity>
  <Lines>58</Lines>
  <Paragraphs>16</Paragraphs>
  <ScaleCrop>false</ScaleCrop>
  <Company>ACoP Training Ltd</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Jones</dc:creator>
  <cp:keywords/>
  <dc:description/>
  <cp:lastModifiedBy>Sion Jones</cp:lastModifiedBy>
  <cp:revision>1</cp:revision>
  <dcterms:created xsi:type="dcterms:W3CDTF">2015-10-15T05:06:00Z</dcterms:created>
  <dcterms:modified xsi:type="dcterms:W3CDTF">2015-10-15T05:07:00Z</dcterms:modified>
</cp:coreProperties>
</file>